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586EC" w14:textId="3431A278" w:rsidR="00934CD1" w:rsidRPr="00C01E9C" w:rsidRDefault="00934CD1" w:rsidP="00D51BDD">
      <w:pPr>
        <w:pStyle w:val="Heading1"/>
        <w:jc w:val="center"/>
        <w:rPr>
          <w:color w:val="4F81BD" w:themeColor="accent1"/>
        </w:rPr>
      </w:pPr>
      <w:r w:rsidRPr="00C01E9C">
        <w:rPr>
          <w:color w:val="4F81BD" w:themeColor="accent1"/>
        </w:rPr>
        <w:t xml:space="preserve">Auviz Systems </w:t>
      </w:r>
      <w:r w:rsidR="00985E26">
        <w:rPr>
          <w:color w:val="4F81BD" w:themeColor="accent1"/>
        </w:rPr>
        <w:t>A</w:t>
      </w:r>
      <w:r w:rsidRPr="00C01E9C">
        <w:rPr>
          <w:color w:val="4F81BD" w:themeColor="accent1"/>
        </w:rPr>
        <w:t>nnounces</w:t>
      </w:r>
      <w:r w:rsidR="00111056" w:rsidRPr="00C01E9C">
        <w:rPr>
          <w:color w:val="4F81BD" w:themeColor="accent1"/>
        </w:rPr>
        <w:t xml:space="preserve"> </w:t>
      </w:r>
      <w:r w:rsidR="000F321F" w:rsidRPr="00C01E9C">
        <w:rPr>
          <w:color w:val="4F81BD" w:themeColor="accent1"/>
        </w:rPr>
        <w:t xml:space="preserve">Video Content Analysis Platform </w:t>
      </w:r>
      <w:r w:rsidR="00933324" w:rsidRPr="00C01E9C">
        <w:rPr>
          <w:color w:val="4F81BD" w:themeColor="accent1"/>
        </w:rPr>
        <w:t xml:space="preserve">for </w:t>
      </w:r>
      <w:r w:rsidRPr="00C01E9C">
        <w:rPr>
          <w:color w:val="4F81BD" w:themeColor="accent1"/>
        </w:rPr>
        <w:t>FPGA</w:t>
      </w:r>
      <w:r w:rsidR="000F321F" w:rsidRPr="00C01E9C">
        <w:rPr>
          <w:color w:val="4F81BD" w:themeColor="accent1"/>
        </w:rPr>
        <w:t>’</w:t>
      </w:r>
      <w:r w:rsidRPr="00C01E9C">
        <w:rPr>
          <w:color w:val="4F81BD" w:themeColor="accent1"/>
        </w:rPr>
        <w:t>s</w:t>
      </w:r>
      <w:r w:rsidR="001347CB">
        <w:rPr>
          <w:color w:val="4F81BD" w:themeColor="accent1"/>
        </w:rPr>
        <w:t xml:space="preserve"> at Embedded Vision Summit</w:t>
      </w:r>
    </w:p>
    <w:p w14:paraId="2DFF78F3" w14:textId="289F570F" w:rsidR="00857C62" w:rsidRDefault="000F321F" w:rsidP="00D51BD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C01E9C">
        <w:rPr>
          <w:rFonts w:asciiTheme="majorHAnsi" w:hAnsiTheme="majorHAnsi"/>
        </w:rPr>
        <w:t xml:space="preserve">AuvizVCA </w:t>
      </w:r>
      <w:r w:rsidR="0025630E">
        <w:rPr>
          <w:rFonts w:asciiTheme="majorHAnsi" w:hAnsiTheme="majorHAnsi"/>
        </w:rPr>
        <w:t>accelerates application development by removing complexities of FPGA programming</w:t>
      </w:r>
    </w:p>
    <w:p w14:paraId="774C23FE" w14:textId="77777777" w:rsidR="00934CD1" w:rsidRPr="00934CD1" w:rsidRDefault="00934CD1" w:rsidP="00934C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34CD1">
        <w:rPr>
          <w:rFonts w:ascii="Calibri" w:hAnsi="Calibri" w:cs="Calibri"/>
          <w:color w:val="4D4D4D"/>
        </w:rPr>
        <w:t> </w:t>
      </w:r>
    </w:p>
    <w:p w14:paraId="1D85F5C5" w14:textId="050EE93A" w:rsidR="00111056" w:rsidRDefault="00934CD1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  <w:r w:rsidRPr="00934CD1">
        <w:rPr>
          <w:rFonts w:ascii="Calibri" w:hAnsi="Calibri" w:cs="Calibri"/>
          <w:color w:val="4D4D4D"/>
        </w:rPr>
        <w:t>Ca</w:t>
      </w:r>
      <w:r w:rsidR="000F2F99">
        <w:rPr>
          <w:rFonts w:ascii="Calibri" w:hAnsi="Calibri" w:cs="Calibri"/>
          <w:color w:val="4D4D4D"/>
        </w:rPr>
        <w:t>mpbell, Ca</w:t>
      </w:r>
      <w:r w:rsidR="00935C8D">
        <w:rPr>
          <w:rFonts w:ascii="Calibri" w:hAnsi="Calibri" w:cs="Calibri"/>
          <w:color w:val="4D4D4D"/>
        </w:rPr>
        <w:t>.</w:t>
      </w:r>
      <w:r w:rsidR="00246060">
        <w:rPr>
          <w:rFonts w:ascii="Calibri" w:hAnsi="Calibri" w:cs="Calibri"/>
          <w:color w:val="4D4D4D"/>
        </w:rPr>
        <w:t xml:space="preserve">, </w:t>
      </w:r>
      <w:r w:rsidR="000F2F99">
        <w:rPr>
          <w:rFonts w:ascii="Calibri" w:hAnsi="Calibri" w:cs="Calibri"/>
          <w:color w:val="4D4D4D"/>
        </w:rPr>
        <w:t xml:space="preserve">May </w:t>
      </w:r>
      <w:r w:rsidR="00111056">
        <w:rPr>
          <w:rFonts w:ascii="Calibri" w:hAnsi="Calibri" w:cs="Calibri"/>
          <w:color w:val="4D4D4D"/>
        </w:rPr>
        <w:t>2</w:t>
      </w:r>
      <w:r w:rsidR="000F2F99">
        <w:rPr>
          <w:rFonts w:ascii="Calibri" w:hAnsi="Calibri" w:cs="Calibri"/>
          <w:color w:val="4D4D4D"/>
        </w:rPr>
        <w:t>, 201</w:t>
      </w:r>
      <w:r w:rsidR="00111056">
        <w:rPr>
          <w:rFonts w:ascii="Calibri" w:hAnsi="Calibri" w:cs="Calibri"/>
          <w:color w:val="4D4D4D"/>
        </w:rPr>
        <w:t>6</w:t>
      </w:r>
      <w:r w:rsidR="000F2F99">
        <w:rPr>
          <w:rFonts w:ascii="Calibri" w:hAnsi="Calibri" w:cs="Calibri"/>
          <w:color w:val="4D4D4D"/>
        </w:rPr>
        <w:t xml:space="preserve"> </w:t>
      </w:r>
      <w:r w:rsidR="00246060">
        <w:rPr>
          <w:rFonts w:ascii="Calibri" w:hAnsi="Calibri" w:cs="Calibri"/>
          <w:color w:val="4D4D4D"/>
        </w:rPr>
        <w:t>-</w:t>
      </w:r>
      <w:r>
        <w:rPr>
          <w:rFonts w:ascii="Calibri" w:hAnsi="Calibri" w:cs="Calibri"/>
          <w:color w:val="4D4D4D"/>
        </w:rPr>
        <w:t xml:space="preserve">Auviz Systems, a leader in </w:t>
      </w:r>
      <w:r w:rsidR="000F321F">
        <w:rPr>
          <w:rFonts w:ascii="Calibri" w:hAnsi="Calibri" w:cs="Calibri"/>
          <w:color w:val="4D4D4D"/>
        </w:rPr>
        <w:t xml:space="preserve">Accelerating Algorithms on </w:t>
      </w:r>
      <w:r>
        <w:rPr>
          <w:rFonts w:ascii="Calibri" w:hAnsi="Calibri" w:cs="Calibri"/>
          <w:color w:val="4D4D4D"/>
        </w:rPr>
        <w:t>FPGA</w:t>
      </w:r>
      <w:r w:rsidR="000F321F">
        <w:rPr>
          <w:rFonts w:ascii="Calibri" w:hAnsi="Calibri" w:cs="Calibri"/>
          <w:color w:val="4D4D4D"/>
        </w:rPr>
        <w:t xml:space="preserve">’s </w:t>
      </w:r>
      <w:r>
        <w:rPr>
          <w:rFonts w:ascii="Calibri" w:hAnsi="Calibri" w:cs="Calibri"/>
          <w:color w:val="4D4D4D"/>
        </w:rPr>
        <w:t xml:space="preserve">for Data Centers and </w:t>
      </w:r>
      <w:r w:rsidR="000F321F">
        <w:rPr>
          <w:rFonts w:ascii="Calibri" w:hAnsi="Calibri" w:cs="Calibri"/>
          <w:color w:val="4D4D4D"/>
        </w:rPr>
        <w:t xml:space="preserve">Embedded Devices </w:t>
      </w:r>
      <w:r>
        <w:rPr>
          <w:rFonts w:ascii="Calibri" w:hAnsi="Calibri" w:cs="Calibri"/>
          <w:color w:val="4D4D4D"/>
        </w:rPr>
        <w:t xml:space="preserve">today announced the availability of </w:t>
      </w:r>
      <w:r w:rsidR="000F321F">
        <w:rPr>
          <w:rFonts w:ascii="Calibri" w:hAnsi="Calibri" w:cs="Calibri"/>
          <w:color w:val="4D4D4D"/>
        </w:rPr>
        <w:t>a Vi</w:t>
      </w:r>
      <w:r w:rsidR="00111056">
        <w:rPr>
          <w:rFonts w:ascii="Calibri" w:hAnsi="Calibri" w:cs="Calibri"/>
          <w:color w:val="4D4D4D"/>
        </w:rPr>
        <w:t>deo Content Analysis Platform</w:t>
      </w:r>
      <w:r w:rsidR="000F321F">
        <w:rPr>
          <w:rFonts w:ascii="Calibri" w:hAnsi="Calibri" w:cs="Calibri"/>
          <w:color w:val="4D4D4D"/>
        </w:rPr>
        <w:t xml:space="preserve">, AuvizVCA. </w:t>
      </w:r>
      <w:r w:rsidR="00342351">
        <w:rPr>
          <w:rFonts w:ascii="Calibri" w:hAnsi="Calibri" w:cs="Calibri"/>
          <w:color w:val="4D4D4D"/>
        </w:rPr>
        <w:t xml:space="preserve"> </w:t>
      </w:r>
      <w:r w:rsidR="000F321F">
        <w:rPr>
          <w:rFonts w:ascii="Calibri" w:hAnsi="Calibri" w:cs="Calibri"/>
          <w:color w:val="4D4D4D"/>
        </w:rPr>
        <w:t xml:space="preserve">AuvizVCA </w:t>
      </w:r>
      <w:r w:rsidR="00273BD8">
        <w:rPr>
          <w:rFonts w:ascii="Calibri" w:hAnsi="Calibri" w:cs="Calibri"/>
          <w:color w:val="4D4D4D"/>
        </w:rPr>
        <w:t>utilizes Semantic Segment</w:t>
      </w:r>
      <w:r w:rsidR="00857C62">
        <w:rPr>
          <w:rFonts w:ascii="Calibri" w:hAnsi="Calibri" w:cs="Calibri"/>
          <w:color w:val="4D4D4D"/>
        </w:rPr>
        <w:t>a</w:t>
      </w:r>
      <w:r w:rsidR="00273BD8">
        <w:rPr>
          <w:rFonts w:ascii="Calibri" w:hAnsi="Calibri" w:cs="Calibri"/>
          <w:color w:val="4D4D4D"/>
        </w:rPr>
        <w:t xml:space="preserve">tion to perform </w:t>
      </w:r>
      <w:r w:rsidR="000F321F">
        <w:rPr>
          <w:rFonts w:ascii="Calibri" w:hAnsi="Calibri" w:cs="Calibri"/>
          <w:color w:val="4D4D4D"/>
        </w:rPr>
        <w:t>fast, accurate image detection and classification for a wide range of end markets</w:t>
      </w:r>
      <w:r w:rsidR="00C329E4">
        <w:rPr>
          <w:rFonts w:ascii="Calibri" w:hAnsi="Calibri" w:cs="Calibri"/>
          <w:color w:val="4D4D4D"/>
        </w:rPr>
        <w:t xml:space="preserve">; </w:t>
      </w:r>
      <w:r w:rsidR="00273BD8">
        <w:rPr>
          <w:rFonts w:ascii="Calibri" w:hAnsi="Calibri" w:cs="Calibri"/>
          <w:color w:val="4D4D4D"/>
        </w:rPr>
        <w:t xml:space="preserve">it </w:t>
      </w:r>
      <w:r w:rsidR="000F321F">
        <w:rPr>
          <w:rFonts w:ascii="Calibri" w:hAnsi="Calibri" w:cs="Calibri"/>
          <w:color w:val="4D4D4D"/>
        </w:rPr>
        <w:t xml:space="preserve">delivers </w:t>
      </w:r>
      <w:r w:rsidR="00C329E4">
        <w:rPr>
          <w:rFonts w:ascii="Calibri" w:hAnsi="Calibri" w:cs="Calibri"/>
          <w:color w:val="4D4D4D"/>
        </w:rPr>
        <w:t>real-</w:t>
      </w:r>
      <w:r w:rsidR="000F321F">
        <w:rPr>
          <w:rFonts w:ascii="Calibri" w:hAnsi="Calibri" w:cs="Calibri"/>
          <w:color w:val="4D4D4D"/>
        </w:rPr>
        <w:t xml:space="preserve">time </w:t>
      </w:r>
      <w:r w:rsidR="00811414">
        <w:rPr>
          <w:rFonts w:ascii="Calibri" w:hAnsi="Calibri" w:cs="Calibri"/>
          <w:color w:val="4D4D4D"/>
        </w:rPr>
        <w:t xml:space="preserve">(more than </w:t>
      </w:r>
      <w:r w:rsidR="000F321F">
        <w:rPr>
          <w:rFonts w:ascii="Calibri" w:hAnsi="Calibri" w:cs="Calibri"/>
          <w:color w:val="4D4D4D"/>
        </w:rPr>
        <w:t xml:space="preserve">30 fps) performance </w:t>
      </w:r>
      <w:r w:rsidR="00342351">
        <w:rPr>
          <w:rFonts w:ascii="Calibri" w:hAnsi="Calibri" w:cs="Calibri"/>
          <w:color w:val="4D4D4D"/>
        </w:rPr>
        <w:t>for 2-21</w:t>
      </w:r>
      <w:r w:rsidR="000F321F">
        <w:rPr>
          <w:rFonts w:ascii="Calibri" w:hAnsi="Calibri" w:cs="Calibri"/>
          <w:color w:val="4D4D4D"/>
        </w:rPr>
        <w:t xml:space="preserve"> classes of objects</w:t>
      </w:r>
      <w:r w:rsidR="00273BD8">
        <w:rPr>
          <w:rFonts w:ascii="Calibri" w:hAnsi="Calibri" w:cs="Calibri"/>
          <w:color w:val="4D4D4D"/>
        </w:rPr>
        <w:t xml:space="preserve"> without requiring any knowledge of FPGA programming</w:t>
      </w:r>
      <w:r w:rsidR="000F321F">
        <w:rPr>
          <w:rFonts w:ascii="Calibri" w:hAnsi="Calibri" w:cs="Calibri"/>
          <w:color w:val="4D4D4D"/>
        </w:rPr>
        <w:t xml:space="preserve">.  </w:t>
      </w:r>
      <w:r w:rsidR="00273BD8">
        <w:rPr>
          <w:rFonts w:ascii="Calibri" w:hAnsi="Calibri" w:cs="Calibri"/>
          <w:color w:val="4D4D4D"/>
        </w:rPr>
        <w:t xml:space="preserve">AuvizVCA </w:t>
      </w:r>
      <w:r w:rsidR="00811414">
        <w:rPr>
          <w:rFonts w:ascii="Calibri" w:hAnsi="Calibri" w:cs="Calibri"/>
          <w:color w:val="4D4D4D"/>
        </w:rPr>
        <w:t xml:space="preserve">and other Auviz technologies </w:t>
      </w:r>
      <w:r w:rsidR="00C329E4">
        <w:rPr>
          <w:rFonts w:ascii="Calibri" w:hAnsi="Calibri" w:cs="Calibri"/>
          <w:color w:val="4D4D4D"/>
        </w:rPr>
        <w:t>will be demonstrated</w:t>
      </w:r>
      <w:r w:rsidR="00111056">
        <w:rPr>
          <w:rFonts w:ascii="Calibri" w:hAnsi="Calibri" w:cs="Calibri"/>
          <w:color w:val="4D4D4D"/>
        </w:rPr>
        <w:t xml:space="preserve"> at the Technology Showcase during the </w:t>
      </w:r>
      <w:hyperlink r:id="rId8" w:history="1">
        <w:r w:rsidR="00111056" w:rsidRPr="001347CB">
          <w:rPr>
            <w:rStyle w:val="Hyperlink"/>
            <w:rFonts w:ascii="Calibri" w:hAnsi="Calibri" w:cs="Calibri"/>
          </w:rPr>
          <w:t>Embedded Vision Summit</w:t>
        </w:r>
      </w:hyperlink>
      <w:r w:rsidR="00273BD8">
        <w:rPr>
          <w:rFonts w:ascii="Calibri" w:hAnsi="Calibri" w:cs="Calibri"/>
          <w:color w:val="4D4D4D"/>
        </w:rPr>
        <w:t>, May 2</w:t>
      </w:r>
      <w:r w:rsidR="00C329E4">
        <w:rPr>
          <w:rFonts w:ascii="Calibri" w:hAnsi="Calibri" w:cs="Calibri"/>
          <w:color w:val="4D4D4D"/>
        </w:rPr>
        <w:t>-</w:t>
      </w:r>
      <w:r w:rsidR="00273BD8">
        <w:rPr>
          <w:rFonts w:ascii="Calibri" w:hAnsi="Calibri" w:cs="Calibri"/>
          <w:color w:val="4D4D4D"/>
        </w:rPr>
        <w:t xml:space="preserve">3 at the Santa Clara Convention Center.  </w:t>
      </w:r>
      <w:r w:rsidR="00811414">
        <w:rPr>
          <w:rFonts w:ascii="Calibri" w:hAnsi="Calibri" w:cs="Calibri"/>
          <w:color w:val="4D4D4D"/>
        </w:rPr>
        <w:t>In addition, c</w:t>
      </w:r>
      <w:r w:rsidR="00273BD8">
        <w:rPr>
          <w:rFonts w:ascii="Calibri" w:hAnsi="Calibri" w:cs="Calibri"/>
          <w:color w:val="4D4D4D"/>
        </w:rPr>
        <w:t xml:space="preserve">ompany CEO, Nagesh Gupta will also give a presentation on </w:t>
      </w:r>
      <w:r w:rsidR="00C329E4">
        <w:rPr>
          <w:rFonts w:ascii="Calibri" w:hAnsi="Calibri" w:cs="Calibri"/>
          <w:color w:val="4D4D4D"/>
        </w:rPr>
        <w:t>AuvizVCA</w:t>
      </w:r>
      <w:r w:rsidR="00811414">
        <w:rPr>
          <w:rFonts w:ascii="Calibri" w:hAnsi="Calibri" w:cs="Calibri"/>
          <w:color w:val="4D4D4D"/>
        </w:rPr>
        <w:t xml:space="preserve"> technology, </w:t>
      </w:r>
      <w:r w:rsidR="00811414" w:rsidRPr="0025630E">
        <w:rPr>
          <w:rFonts w:ascii="Calibri" w:hAnsi="Calibri" w:cs="Calibri"/>
          <w:i/>
          <w:color w:val="4D4D4D"/>
        </w:rPr>
        <w:t>Semantic Segmentation for Scene Understanding: Algorithms and Implementations.</w:t>
      </w:r>
      <w:r w:rsidR="00811414">
        <w:rPr>
          <w:rFonts w:ascii="Calibri" w:hAnsi="Calibri" w:cs="Calibri"/>
          <w:color w:val="4D4D4D"/>
        </w:rPr>
        <w:t xml:space="preserve"> </w:t>
      </w:r>
      <w:r w:rsidR="00C329E4">
        <w:rPr>
          <w:rFonts w:ascii="Calibri" w:hAnsi="Calibri" w:cs="Calibri"/>
          <w:color w:val="4D4D4D"/>
        </w:rPr>
        <w:t xml:space="preserve"> </w:t>
      </w:r>
    </w:p>
    <w:p w14:paraId="11267C30" w14:textId="77777777" w:rsidR="00111056" w:rsidRDefault="00111056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</w:p>
    <w:p w14:paraId="0421F048" w14:textId="34708A15" w:rsidR="00D51BDD" w:rsidRDefault="000E2931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  <w:r>
        <w:rPr>
          <w:rFonts w:ascii="Calibri" w:hAnsi="Calibri" w:cs="Calibri"/>
          <w:color w:val="4D4D4D"/>
        </w:rPr>
        <w:t>Unlike object detectors and classifiers in traditional computer vision systems, AuvizVCA implements a Convolutional Neural Network to perform</w:t>
      </w:r>
      <w:r w:rsidR="00273BD8">
        <w:rPr>
          <w:rFonts w:ascii="Calibri" w:hAnsi="Calibri" w:cs="Calibri"/>
          <w:color w:val="4D4D4D"/>
        </w:rPr>
        <w:t xml:space="preserve"> Semantic Segmentation and </w:t>
      </w:r>
      <w:r>
        <w:rPr>
          <w:rFonts w:ascii="Calibri" w:hAnsi="Calibri" w:cs="Calibri"/>
          <w:color w:val="4D4D4D"/>
        </w:rPr>
        <w:t>image classification</w:t>
      </w:r>
      <w:r w:rsidR="00273BD8">
        <w:rPr>
          <w:rFonts w:ascii="Calibri" w:hAnsi="Calibri" w:cs="Calibri"/>
          <w:color w:val="4D4D4D"/>
        </w:rPr>
        <w:t xml:space="preserve">.  </w:t>
      </w:r>
      <w:r w:rsidR="00D64156">
        <w:rPr>
          <w:rFonts w:ascii="Calibri" w:hAnsi="Calibri" w:cs="Calibri"/>
          <w:color w:val="4D4D4D"/>
        </w:rPr>
        <w:t>This approach accurately identif</w:t>
      </w:r>
      <w:r w:rsidR="00D051A5">
        <w:rPr>
          <w:rFonts w:ascii="Calibri" w:hAnsi="Calibri" w:cs="Calibri"/>
          <w:color w:val="4D4D4D"/>
        </w:rPr>
        <w:t>ies</w:t>
      </w:r>
      <w:r w:rsidR="00D64156">
        <w:rPr>
          <w:rFonts w:ascii="Calibri" w:hAnsi="Calibri" w:cs="Calibri"/>
          <w:color w:val="4D4D4D"/>
        </w:rPr>
        <w:t xml:space="preserve"> and classif</w:t>
      </w:r>
      <w:r w:rsidR="00D051A5">
        <w:rPr>
          <w:rFonts w:ascii="Calibri" w:hAnsi="Calibri" w:cs="Calibri"/>
          <w:color w:val="4D4D4D"/>
        </w:rPr>
        <w:t>ies</w:t>
      </w:r>
      <w:r w:rsidR="00D64156">
        <w:rPr>
          <w:rFonts w:ascii="Calibri" w:hAnsi="Calibri" w:cs="Calibri"/>
          <w:color w:val="4D4D4D"/>
        </w:rPr>
        <w:t xml:space="preserve"> multiple objects</w:t>
      </w:r>
      <w:r w:rsidR="00857C62">
        <w:rPr>
          <w:rFonts w:ascii="Calibri" w:hAnsi="Calibri" w:cs="Calibri"/>
          <w:color w:val="4D4D4D"/>
        </w:rPr>
        <w:t xml:space="preserve"> with real-time performance</w:t>
      </w:r>
      <w:r w:rsidR="00D051A5">
        <w:rPr>
          <w:rFonts w:ascii="Calibri" w:hAnsi="Calibri" w:cs="Calibri"/>
          <w:color w:val="4D4D4D"/>
        </w:rPr>
        <w:t xml:space="preserve"> on still or video inputs</w:t>
      </w:r>
      <w:r w:rsidR="00D64156">
        <w:rPr>
          <w:rFonts w:ascii="Calibri" w:hAnsi="Calibri" w:cs="Calibri"/>
          <w:color w:val="4D4D4D"/>
        </w:rPr>
        <w:t>.</w:t>
      </w:r>
      <w:r w:rsidR="00857C62">
        <w:rPr>
          <w:rFonts w:ascii="Calibri" w:hAnsi="Calibri" w:cs="Calibri"/>
          <w:color w:val="4D4D4D"/>
        </w:rPr>
        <w:t xml:space="preserve">  AuvizVCA</w:t>
      </w:r>
      <w:r w:rsidR="0099065B">
        <w:rPr>
          <w:rFonts w:ascii="Calibri" w:hAnsi="Calibri" w:cs="Calibri"/>
          <w:color w:val="4D4D4D"/>
        </w:rPr>
        <w:t xml:space="preserve"> </w:t>
      </w:r>
      <w:r w:rsidR="0025630E">
        <w:rPr>
          <w:rFonts w:ascii="Calibri" w:hAnsi="Calibri" w:cs="Calibri"/>
          <w:color w:val="4D4D4D"/>
        </w:rPr>
        <w:t xml:space="preserve">can be quickly integrated into </w:t>
      </w:r>
      <w:r w:rsidR="00857C62">
        <w:rPr>
          <w:rFonts w:ascii="Calibri" w:hAnsi="Calibri" w:cs="Calibri"/>
          <w:color w:val="4D4D4D"/>
        </w:rPr>
        <w:t xml:space="preserve">applications </w:t>
      </w:r>
      <w:r w:rsidR="0025630E">
        <w:rPr>
          <w:rFonts w:ascii="Calibri" w:hAnsi="Calibri" w:cs="Calibri"/>
          <w:color w:val="4D4D4D"/>
        </w:rPr>
        <w:t xml:space="preserve">requiring image detection and classification such as </w:t>
      </w:r>
      <w:r w:rsidR="00857C62">
        <w:rPr>
          <w:rFonts w:ascii="Calibri" w:hAnsi="Calibri" w:cs="Calibri"/>
          <w:color w:val="4D4D4D"/>
        </w:rPr>
        <w:t>Free Space Detection for Autonomous Vehicles or as a ‘Virtual Tripwire’ for Security and Surveillance.</w:t>
      </w:r>
      <w:r w:rsidR="00D64156">
        <w:rPr>
          <w:rFonts w:ascii="Calibri" w:hAnsi="Calibri" w:cs="Calibri"/>
          <w:color w:val="4D4D4D"/>
        </w:rPr>
        <w:t xml:space="preserve">  </w:t>
      </w:r>
    </w:p>
    <w:p w14:paraId="250BA1CC" w14:textId="77777777" w:rsidR="00D51BDD" w:rsidRDefault="00D51BDD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  <w:bookmarkStart w:id="0" w:name="_GoBack"/>
      <w:bookmarkEnd w:id="0"/>
    </w:p>
    <w:p w14:paraId="216E9B44" w14:textId="5C44F11D" w:rsidR="00E210A9" w:rsidRDefault="00273BD8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  <w:r>
        <w:rPr>
          <w:rFonts w:ascii="Calibri" w:hAnsi="Calibri" w:cs="Calibri"/>
          <w:color w:val="4D4D4D"/>
        </w:rPr>
        <w:t>AuvizVCA is implemented as an OpenCL kernel optimized for FPGA devices</w:t>
      </w:r>
      <w:r w:rsidR="00811414">
        <w:rPr>
          <w:rFonts w:ascii="Calibri" w:hAnsi="Calibri" w:cs="Calibri"/>
          <w:color w:val="4D4D4D"/>
        </w:rPr>
        <w:t>; it is</w:t>
      </w:r>
      <w:r>
        <w:rPr>
          <w:rFonts w:ascii="Calibri" w:hAnsi="Calibri" w:cs="Calibri"/>
          <w:color w:val="4D4D4D"/>
        </w:rPr>
        <w:t xml:space="preserve"> invoke</w:t>
      </w:r>
      <w:r w:rsidR="00811414">
        <w:rPr>
          <w:rFonts w:ascii="Calibri" w:hAnsi="Calibri" w:cs="Calibri"/>
          <w:color w:val="4D4D4D"/>
        </w:rPr>
        <w:t>d</w:t>
      </w:r>
      <w:r>
        <w:rPr>
          <w:rFonts w:ascii="Calibri" w:hAnsi="Calibri" w:cs="Calibri"/>
          <w:color w:val="4D4D4D"/>
        </w:rPr>
        <w:t xml:space="preserve"> through </w:t>
      </w:r>
      <w:r w:rsidR="006861C6">
        <w:rPr>
          <w:rFonts w:ascii="Calibri" w:hAnsi="Calibri" w:cs="Calibri"/>
          <w:color w:val="4D4D4D"/>
        </w:rPr>
        <w:t>high-level</w:t>
      </w:r>
      <w:r>
        <w:rPr>
          <w:rFonts w:ascii="Calibri" w:hAnsi="Calibri" w:cs="Calibri"/>
          <w:color w:val="4D4D4D"/>
        </w:rPr>
        <w:t xml:space="preserve"> language calls on the host processor.  </w:t>
      </w:r>
      <w:r w:rsidR="00E210A9">
        <w:rPr>
          <w:rFonts w:ascii="Calibri" w:hAnsi="Calibri" w:cs="Calibri"/>
          <w:color w:val="4D4D4D"/>
        </w:rPr>
        <w:t>AuvizVCA</w:t>
      </w:r>
      <w:r w:rsidR="00857C62">
        <w:rPr>
          <w:rFonts w:ascii="Calibri" w:hAnsi="Calibri" w:cs="Calibri"/>
          <w:color w:val="4D4D4D"/>
        </w:rPr>
        <w:t xml:space="preserve"> runs on a wide range of FPGA devices and i</w:t>
      </w:r>
      <w:r w:rsidR="00C01E9C">
        <w:rPr>
          <w:rFonts w:ascii="Calibri" w:hAnsi="Calibri" w:cs="Calibri"/>
          <w:color w:val="4D4D4D"/>
        </w:rPr>
        <w:t xml:space="preserve">s fully programmable.  </w:t>
      </w:r>
    </w:p>
    <w:p w14:paraId="65A5BBD4" w14:textId="77777777" w:rsidR="00E210A9" w:rsidRDefault="00E210A9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</w:p>
    <w:p w14:paraId="4105741F" w14:textId="5FB112F3" w:rsidR="00E210A9" w:rsidRDefault="00273BD8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  <w:r>
        <w:rPr>
          <w:rFonts w:ascii="Calibri" w:hAnsi="Calibri" w:cs="Calibri"/>
          <w:color w:val="4D4D4D"/>
        </w:rPr>
        <w:t xml:space="preserve">During execution AuvizVCA invokes AuvizDNN, an optimized library of Deep Neural Network functions similar to CuDNN.  AuvizDNN is fully programmable and </w:t>
      </w:r>
      <w:r w:rsidRPr="0099065B">
        <w:rPr>
          <w:rFonts w:ascii="Calibri" w:hAnsi="Calibri" w:cs="Calibri"/>
          <w:color w:val="4D4D4D"/>
        </w:rPr>
        <w:t>can implement any type of network</w:t>
      </w:r>
      <w:r w:rsidR="00E210A9">
        <w:rPr>
          <w:rFonts w:ascii="Calibri" w:hAnsi="Calibri" w:cs="Calibri"/>
          <w:color w:val="4D4D4D"/>
        </w:rPr>
        <w:t xml:space="preserve"> </w:t>
      </w:r>
      <w:r w:rsidR="00935C8D">
        <w:rPr>
          <w:rFonts w:ascii="Calibri" w:hAnsi="Calibri" w:cs="Calibri"/>
          <w:color w:val="4D4D4D"/>
        </w:rPr>
        <w:t xml:space="preserve">through an API </w:t>
      </w:r>
      <w:r w:rsidR="00E210A9">
        <w:rPr>
          <w:rFonts w:ascii="Calibri" w:hAnsi="Calibri" w:cs="Calibri"/>
          <w:color w:val="4D4D4D"/>
        </w:rPr>
        <w:t>without having to run the FPGA implementation tools</w:t>
      </w:r>
      <w:r w:rsidR="00935C8D">
        <w:rPr>
          <w:rFonts w:ascii="Calibri" w:hAnsi="Calibri" w:cs="Calibri"/>
          <w:color w:val="4D4D4D"/>
        </w:rPr>
        <w:t xml:space="preserve">. </w:t>
      </w:r>
      <w:r w:rsidR="00E210A9">
        <w:rPr>
          <w:rFonts w:ascii="Calibri" w:hAnsi="Calibri" w:cs="Calibri"/>
          <w:color w:val="4D4D4D"/>
        </w:rPr>
        <w:t>It supports deployment of DNN’s and is scalable to run on any type of FPGA device size</w:t>
      </w:r>
      <w:r w:rsidR="00D64156">
        <w:rPr>
          <w:rFonts w:ascii="Calibri" w:hAnsi="Calibri" w:cs="Calibri"/>
          <w:color w:val="4D4D4D"/>
        </w:rPr>
        <w:t xml:space="preserve"> and deliver the highest overall </w:t>
      </w:r>
      <w:r w:rsidR="00E210A9">
        <w:rPr>
          <w:rFonts w:ascii="Calibri" w:hAnsi="Calibri" w:cs="Calibri"/>
          <w:color w:val="4D4D4D"/>
        </w:rPr>
        <w:t xml:space="preserve">performance </w:t>
      </w:r>
      <w:r w:rsidR="00D64156">
        <w:rPr>
          <w:rFonts w:ascii="Calibri" w:hAnsi="Calibri" w:cs="Calibri"/>
          <w:color w:val="4D4D4D"/>
        </w:rPr>
        <w:t>(latency, images/sec</w:t>
      </w:r>
      <w:r w:rsidR="006861C6">
        <w:rPr>
          <w:rFonts w:ascii="Calibri" w:hAnsi="Calibri" w:cs="Calibri"/>
          <w:color w:val="4D4D4D"/>
        </w:rPr>
        <w:t>).</w:t>
      </w:r>
      <w:r w:rsidR="00D64156">
        <w:rPr>
          <w:rFonts w:ascii="Calibri" w:hAnsi="Calibri" w:cs="Calibri"/>
          <w:color w:val="4D4D4D"/>
        </w:rPr>
        <w:t xml:space="preserve">   AuvizVCA </w:t>
      </w:r>
      <w:r w:rsidR="00342351">
        <w:rPr>
          <w:rFonts w:ascii="Calibri" w:hAnsi="Calibri" w:cs="Calibri"/>
          <w:color w:val="4D4D4D"/>
        </w:rPr>
        <w:t xml:space="preserve">calls functions from AuvizDNN to implement </w:t>
      </w:r>
      <w:r w:rsidR="006861C6">
        <w:rPr>
          <w:rFonts w:ascii="Calibri" w:hAnsi="Calibri" w:cs="Calibri"/>
          <w:color w:val="4D4D4D"/>
        </w:rPr>
        <w:t>its</w:t>
      </w:r>
      <w:r w:rsidR="00342351">
        <w:rPr>
          <w:rFonts w:ascii="Calibri" w:hAnsi="Calibri" w:cs="Calibri"/>
          <w:color w:val="4D4D4D"/>
        </w:rPr>
        <w:t xml:space="preserve"> semantic segmentation approach.  </w:t>
      </w:r>
    </w:p>
    <w:p w14:paraId="023D3F43" w14:textId="77777777" w:rsidR="00342351" w:rsidRDefault="00342351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</w:p>
    <w:p w14:paraId="33F72B86" w14:textId="281CE5F6" w:rsidR="00342351" w:rsidRDefault="00935C8D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  <w:r>
        <w:rPr>
          <w:rFonts w:ascii="Calibri" w:hAnsi="Calibri" w:cs="Calibri"/>
          <w:color w:val="4D4D4D"/>
        </w:rPr>
        <w:t xml:space="preserve">AuvizVCA together with </w:t>
      </w:r>
      <w:r w:rsidR="00BF3970">
        <w:rPr>
          <w:rFonts w:ascii="Calibri" w:hAnsi="Calibri" w:cs="Calibri"/>
          <w:color w:val="4D4D4D"/>
        </w:rPr>
        <w:t>a</w:t>
      </w:r>
      <w:r w:rsidR="00811414">
        <w:rPr>
          <w:rFonts w:ascii="Calibri" w:hAnsi="Calibri" w:cs="Calibri"/>
          <w:color w:val="4D4D4D"/>
        </w:rPr>
        <w:t xml:space="preserve"> COTS PCI-E accelerator board from Alpha Data (</w:t>
      </w:r>
      <w:r w:rsidR="00342351">
        <w:rPr>
          <w:rFonts w:ascii="Calibri" w:hAnsi="Calibri" w:cs="Calibri"/>
          <w:color w:val="4D4D4D"/>
        </w:rPr>
        <w:t>ADM-PCIE-7V3</w:t>
      </w:r>
      <w:r w:rsidR="00811414">
        <w:rPr>
          <w:rFonts w:ascii="Calibri" w:hAnsi="Calibri" w:cs="Calibri"/>
          <w:color w:val="4D4D4D"/>
        </w:rPr>
        <w:t>)</w:t>
      </w:r>
      <w:r w:rsidR="00342351">
        <w:rPr>
          <w:rFonts w:ascii="Calibri" w:hAnsi="Calibri" w:cs="Calibri"/>
          <w:color w:val="4D4D4D"/>
        </w:rPr>
        <w:t xml:space="preserve"> </w:t>
      </w:r>
      <w:r>
        <w:rPr>
          <w:rFonts w:ascii="Calibri" w:hAnsi="Calibri" w:cs="Calibri"/>
          <w:color w:val="4D4D4D"/>
        </w:rPr>
        <w:t xml:space="preserve">and </w:t>
      </w:r>
      <w:r w:rsidR="00342351">
        <w:rPr>
          <w:rFonts w:ascii="Calibri" w:hAnsi="Calibri" w:cs="Calibri"/>
          <w:color w:val="4D4D4D"/>
        </w:rPr>
        <w:t xml:space="preserve">the </w:t>
      </w:r>
      <w:r w:rsidR="001347CB">
        <w:rPr>
          <w:rFonts w:ascii="Calibri" w:hAnsi="Calibri" w:cs="Calibri"/>
          <w:color w:val="4D4D4D"/>
        </w:rPr>
        <w:t xml:space="preserve">Xilinx </w:t>
      </w:r>
      <w:r w:rsidR="00342351">
        <w:rPr>
          <w:rFonts w:ascii="Calibri" w:hAnsi="Calibri" w:cs="Calibri"/>
          <w:color w:val="4D4D4D"/>
        </w:rPr>
        <w:t xml:space="preserve">SDAccel run time environment provide a complete Image Detection and Classification Accelerator with performance </w:t>
      </w:r>
      <w:r w:rsidR="00811414">
        <w:rPr>
          <w:rFonts w:ascii="Calibri" w:hAnsi="Calibri" w:cs="Calibri"/>
          <w:color w:val="4D4D4D"/>
        </w:rPr>
        <w:t xml:space="preserve">more than </w:t>
      </w:r>
      <w:r w:rsidR="00342351">
        <w:rPr>
          <w:rFonts w:ascii="Calibri" w:hAnsi="Calibri" w:cs="Calibri"/>
          <w:color w:val="4D4D4D"/>
        </w:rPr>
        <w:t>30 fps.  Future versions of AuvizVCA will support other FPGA Accelerators and</w:t>
      </w:r>
      <w:r w:rsidR="00DE372E">
        <w:rPr>
          <w:rFonts w:ascii="Calibri" w:hAnsi="Calibri" w:cs="Calibri"/>
          <w:color w:val="4D4D4D"/>
        </w:rPr>
        <w:t xml:space="preserve"> Ultrascale </w:t>
      </w:r>
      <w:r w:rsidR="00342351">
        <w:rPr>
          <w:rFonts w:ascii="Calibri" w:hAnsi="Calibri" w:cs="Calibri"/>
          <w:color w:val="4D4D4D"/>
        </w:rPr>
        <w:t>MPSoC</w:t>
      </w:r>
      <w:r w:rsidR="001347CB">
        <w:rPr>
          <w:rFonts w:ascii="Calibri" w:hAnsi="Calibri" w:cs="Calibri"/>
          <w:color w:val="4D4D4D"/>
        </w:rPr>
        <w:t xml:space="preserve"> and SOC-FPGA</w:t>
      </w:r>
      <w:r w:rsidR="00DE372E">
        <w:rPr>
          <w:rFonts w:ascii="Calibri" w:hAnsi="Calibri" w:cs="Calibri"/>
          <w:color w:val="4D4D4D"/>
        </w:rPr>
        <w:t xml:space="preserve"> devices from Xilinx </w:t>
      </w:r>
      <w:r w:rsidR="001347CB">
        <w:rPr>
          <w:rFonts w:ascii="Calibri" w:hAnsi="Calibri" w:cs="Calibri"/>
          <w:color w:val="4D4D4D"/>
        </w:rPr>
        <w:t xml:space="preserve">and Altera </w:t>
      </w:r>
      <w:r w:rsidR="00DE372E">
        <w:rPr>
          <w:rFonts w:ascii="Calibri" w:hAnsi="Calibri" w:cs="Calibri"/>
          <w:color w:val="4D4D4D"/>
        </w:rPr>
        <w:t>with higher levels of performance.</w:t>
      </w:r>
      <w:r w:rsidR="00342351">
        <w:rPr>
          <w:rFonts w:ascii="Calibri" w:hAnsi="Calibri" w:cs="Calibri"/>
          <w:color w:val="4D4D4D"/>
        </w:rPr>
        <w:t xml:space="preserve"> </w:t>
      </w:r>
    </w:p>
    <w:p w14:paraId="423582EF" w14:textId="77777777" w:rsidR="00273BD8" w:rsidRDefault="00273BD8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</w:p>
    <w:p w14:paraId="431820B3" w14:textId="64CBBC43" w:rsidR="00811414" w:rsidRDefault="00811414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  <w:r>
        <w:rPr>
          <w:rFonts w:ascii="Calibri" w:hAnsi="Calibri" w:cs="Calibri"/>
          <w:color w:val="4D4D4D"/>
        </w:rPr>
        <w:t>Demonstrations and presentations at the Embedded Vision Summit</w:t>
      </w:r>
    </w:p>
    <w:p w14:paraId="5F6A6B0D" w14:textId="2B565146" w:rsidR="00934CD1" w:rsidRDefault="00F35B01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  <w:r>
        <w:rPr>
          <w:rFonts w:ascii="Calibri" w:hAnsi="Calibri" w:cs="Calibri"/>
          <w:color w:val="4D4D4D"/>
        </w:rPr>
        <w:t xml:space="preserve">In the Technology Showcase, </w:t>
      </w:r>
      <w:r w:rsidR="00DE372E">
        <w:rPr>
          <w:rFonts w:ascii="Calibri" w:hAnsi="Calibri" w:cs="Calibri"/>
          <w:color w:val="4D4D4D"/>
        </w:rPr>
        <w:t xml:space="preserve">Auviz Systems will be demonstrating </w:t>
      </w:r>
      <w:r>
        <w:rPr>
          <w:rFonts w:ascii="Calibri" w:hAnsi="Calibri" w:cs="Calibri"/>
          <w:color w:val="4D4D4D"/>
        </w:rPr>
        <w:t>AuvizVCA</w:t>
      </w:r>
      <w:r w:rsidR="00935C8D">
        <w:rPr>
          <w:rFonts w:ascii="Calibri" w:hAnsi="Calibri" w:cs="Calibri"/>
          <w:color w:val="4D4D4D"/>
        </w:rPr>
        <w:t>, AuvizDNN</w:t>
      </w:r>
      <w:r>
        <w:rPr>
          <w:rFonts w:ascii="Calibri" w:hAnsi="Calibri" w:cs="Calibri"/>
          <w:color w:val="4D4D4D"/>
        </w:rPr>
        <w:t xml:space="preserve"> and </w:t>
      </w:r>
      <w:r w:rsidR="00C01E9C">
        <w:rPr>
          <w:rFonts w:ascii="Calibri" w:hAnsi="Calibri" w:cs="Calibri"/>
          <w:color w:val="4D4D4D"/>
        </w:rPr>
        <w:t xml:space="preserve">two other </w:t>
      </w:r>
      <w:r>
        <w:rPr>
          <w:rFonts w:ascii="Calibri" w:hAnsi="Calibri" w:cs="Calibri"/>
          <w:color w:val="4D4D4D"/>
        </w:rPr>
        <w:t xml:space="preserve">libraries: </w:t>
      </w:r>
      <w:r w:rsidR="00934CD1">
        <w:rPr>
          <w:rFonts w:ascii="Calibri" w:hAnsi="Calibri" w:cs="Calibri"/>
          <w:color w:val="4D4D4D"/>
        </w:rPr>
        <w:t xml:space="preserve">AuvizCV, </w:t>
      </w:r>
      <w:r w:rsidR="000F2F99">
        <w:rPr>
          <w:rFonts w:ascii="Calibri" w:hAnsi="Calibri" w:cs="Calibri"/>
          <w:color w:val="4D4D4D"/>
        </w:rPr>
        <w:t>optimized OpenCV, and AuvizLA, optimized BLAS for FPGAs.</w:t>
      </w:r>
    </w:p>
    <w:p w14:paraId="1099BAB3" w14:textId="77777777" w:rsidR="000F2F99" w:rsidRDefault="000F2F99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</w:p>
    <w:p w14:paraId="749C2ADC" w14:textId="406CFC63" w:rsidR="00F73EAD" w:rsidRDefault="00F73EAD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4D4D4D"/>
        </w:rPr>
      </w:pPr>
      <w:r>
        <w:rPr>
          <w:rFonts w:ascii="Calibri" w:hAnsi="Calibri" w:cs="Calibri"/>
          <w:color w:val="4D4D4D"/>
        </w:rPr>
        <w:t xml:space="preserve">Nagesh Gupta, Founder &amp; CEO of Auviz Systems will present how FPGAs can be used to accelerate image </w:t>
      </w:r>
      <w:r w:rsidR="00DE372E">
        <w:rPr>
          <w:rFonts w:ascii="Calibri" w:hAnsi="Calibri" w:cs="Calibri"/>
          <w:color w:val="4D4D4D"/>
        </w:rPr>
        <w:t xml:space="preserve">detection and </w:t>
      </w:r>
      <w:r>
        <w:rPr>
          <w:rFonts w:ascii="Calibri" w:hAnsi="Calibri" w:cs="Calibri"/>
          <w:color w:val="4D4D4D"/>
        </w:rPr>
        <w:t xml:space="preserve">classification </w:t>
      </w:r>
      <w:r w:rsidR="00F35B01">
        <w:rPr>
          <w:rFonts w:ascii="Calibri" w:hAnsi="Calibri" w:cs="Calibri"/>
          <w:color w:val="4D4D4D"/>
        </w:rPr>
        <w:t>on Tuesday</w:t>
      </w:r>
      <w:r w:rsidR="00E972B9">
        <w:rPr>
          <w:rFonts w:ascii="Calibri" w:hAnsi="Calibri" w:cs="Calibri"/>
          <w:color w:val="4D4D4D"/>
        </w:rPr>
        <w:t xml:space="preserve"> May 2, 201</w:t>
      </w:r>
      <w:r w:rsidR="00DE372E">
        <w:rPr>
          <w:rFonts w:ascii="Calibri" w:hAnsi="Calibri" w:cs="Calibri"/>
          <w:color w:val="4D4D4D"/>
        </w:rPr>
        <w:t>6</w:t>
      </w:r>
      <w:r>
        <w:rPr>
          <w:rFonts w:ascii="Calibri" w:hAnsi="Calibri" w:cs="Calibri"/>
          <w:color w:val="4D4D4D"/>
        </w:rPr>
        <w:t xml:space="preserve">. </w:t>
      </w:r>
      <w:r>
        <w:rPr>
          <w:rFonts w:ascii="Calibri" w:hAnsi="Calibri" w:cs="Calibri"/>
          <w:color w:val="414141"/>
        </w:rPr>
        <w:t xml:space="preserve">The presentation titled </w:t>
      </w:r>
      <w:r w:rsidRPr="00934CD1">
        <w:rPr>
          <w:rFonts w:ascii="Calibri" w:hAnsi="Calibri" w:cs="Calibri"/>
          <w:color w:val="414141"/>
        </w:rPr>
        <w:t>“</w:t>
      </w:r>
      <w:r w:rsidR="00DE372E">
        <w:rPr>
          <w:rFonts w:ascii="Calibri" w:hAnsi="Calibri" w:cs="Calibri"/>
          <w:color w:val="414141"/>
        </w:rPr>
        <w:t>Semantic Segmentation for Scene Understanding: Algorithms and Implementation</w:t>
      </w:r>
      <w:r w:rsidRPr="00934CD1">
        <w:rPr>
          <w:rFonts w:ascii="Calibri" w:hAnsi="Calibri" w:cs="Calibri"/>
          <w:color w:val="414141"/>
        </w:rPr>
        <w:t>” describe</w:t>
      </w:r>
      <w:r w:rsidR="00DE372E">
        <w:rPr>
          <w:rFonts w:ascii="Calibri" w:hAnsi="Calibri" w:cs="Calibri"/>
          <w:color w:val="414141"/>
        </w:rPr>
        <w:t xml:space="preserve">s some of the implementation details for AuvizVCA. </w:t>
      </w:r>
      <w:r>
        <w:rPr>
          <w:rFonts w:ascii="Calibri" w:hAnsi="Calibri" w:cs="Calibri"/>
        </w:rPr>
        <w:t xml:space="preserve"> </w:t>
      </w:r>
    </w:p>
    <w:p w14:paraId="0707051E" w14:textId="77777777" w:rsidR="000C27A7" w:rsidRDefault="000C27A7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color w:val="141414"/>
        </w:rPr>
      </w:pPr>
    </w:p>
    <w:p w14:paraId="148CB9B9" w14:textId="77777777" w:rsidR="00935C8D" w:rsidRDefault="00935C8D" w:rsidP="00934CD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4D4D4D"/>
        </w:rPr>
      </w:pPr>
      <w:r w:rsidRPr="00935C8D">
        <w:rPr>
          <w:rFonts w:ascii="Calibri" w:hAnsi="Calibri" w:cs="Calibri"/>
          <w:i/>
          <w:color w:val="18376A"/>
        </w:rPr>
        <w:t xml:space="preserve">“The use of machine learning for cloud computing is exploding, powering a diverse set of applications such as intelligent video surveillance and automatic editing of action-cam videos,” said </w:t>
      </w:r>
      <w:r w:rsidRPr="00935C8D">
        <w:rPr>
          <w:rFonts w:ascii="Calibri" w:hAnsi="Calibri" w:cs="Calibri"/>
          <w:b/>
          <w:i/>
          <w:color w:val="18376A"/>
        </w:rPr>
        <w:t>Jeff Bier, Founder of the Embedded Vision Alliance</w:t>
      </w:r>
      <w:r w:rsidRPr="00935C8D">
        <w:rPr>
          <w:rFonts w:ascii="Calibri" w:hAnsi="Calibri" w:cs="Calibri"/>
          <w:i/>
          <w:color w:val="18376A"/>
        </w:rPr>
        <w:t>.  “By enabling cloud developers to tap the parallel computing power of FPGAs – without having to delve into the complexities of FPGA programming – Auviz is lowering barriers to mass deployment of cost-effective, cloud-based visual intelligence</w:t>
      </w:r>
      <w:r>
        <w:rPr>
          <w:rFonts w:ascii="Calibri" w:hAnsi="Calibri" w:cs="Calibri"/>
          <w:i/>
          <w:color w:val="4D4D4D"/>
        </w:rPr>
        <w:t>.”</w:t>
      </w:r>
    </w:p>
    <w:p w14:paraId="76BD1FAA" w14:textId="0F0C46A2" w:rsidR="00934CD1" w:rsidRPr="00934CD1" w:rsidRDefault="00934CD1" w:rsidP="00934C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074BE75" w14:textId="77777777" w:rsidR="00934CD1" w:rsidRPr="00934CD1" w:rsidRDefault="00934CD1" w:rsidP="00934C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34CD1">
        <w:rPr>
          <w:rFonts w:ascii="Calibri" w:hAnsi="Calibri" w:cs="Calibri"/>
          <w:b/>
          <w:bCs/>
          <w:color w:val="4D4D4D"/>
        </w:rPr>
        <w:t>About Auviz Systems</w:t>
      </w:r>
    </w:p>
    <w:p w14:paraId="29BB7887" w14:textId="681D7784" w:rsidR="0094075B" w:rsidRDefault="00934CD1" w:rsidP="00934CD1">
      <w:pPr>
        <w:rPr>
          <w:rFonts w:ascii="Calibri" w:hAnsi="Calibri" w:cs="Calibri"/>
          <w:color w:val="0000E9"/>
          <w:u w:val="single" w:color="0000E9"/>
        </w:rPr>
      </w:pPr>
      <w:r w:rsidRPr="00934CD1">
        <w:rPr>
          <w:rFonts w:ascii="Calibri" w:hAnsi="Calibri" w:cs="Calibri"/>
          <w:color w:val="4D4D4D"/>
        </w:rPr>
        <w:t xml:space="preserve">Auviz Systems is the technology leader in </w:t>
      </w:r>
      <w:r w:rsidR="00DE372E">
        <w:rPr>
          <w:rFonts w:ascii="Calibri" w:hAnsi="Calibri" w:cs="Calibri"/>
          <w:color w:val="4D4D4D"/>
        </w:rPr>
        <w:t xml:space="preserve">Accelerating Algorithms </w:t>
      </w:r>
      <w:r w:rsidRPr="00934CD1">
        <w:rPr>
          <w:rFonts w:ascii="Calibri" w:hAnsi="Calibri" w:cs="Calibri"/>
          <w:color w:val="4D4D4D"/>
        </w:rPr>
        <w:t xml:space="preserve">for </w:t>
      </w:r>
      <w:r w:rsidR="00ED3F0E">
        <w:rPr>
          <w:rFonts w:ascii="Calibri" w:hAnsi="Calibri" w:cs="Calibri"/>
          <w:color w:val="4D4D4D"/>
        </w:rPr>
        <w:t>FPGAs</w:t>
      </w:r>
      <w:r w:rsidRPr="00934CD1">
        <w:rPr>
          <w:rFonts w:ascii="Calibri" w:hAnsi="Calibri" w:cs="Calibri"/>
          <w:color w:val="4D4D4D"/>
        </w:rPr>
        <w:t xml:space="preserve">. For more information, visit </w:t>
      </w:r>
      <w:hyperlink r:id="rId9" w:history="1">
        <w:r w:rsidRPr="00934CD1">
          <w:rPr>
            <w:rFonts w:ascii="Calibri" w:hAnsi="Calibri" w:cs="Calibri"/>
            <w:color w:val="0000E9"/>
            <w:u w:val="single" w:color="0000E9"/>
          </w:rPr>
          <w:t>www.auvizsystems.com</w:t>
        </w:r>
      </w:hyperlink>
    </w:p>
    <w:p w14:paraId="006E687A" w14:textId="77777777" w:rsidR="00AE00BF" w:rsidRDefault="00AE00BF" w:rsidP="00934CD1">
      <w:pPr>
        <w:rPr>
          <w:rFonts w:ascii="Calibri" w:hAnsi="Calibri" w:cs="Calibri"/>
          <w:color w:val="0000E9"/>
          <w:u w:val="single" w:color="0000E9"/>
        </w:rPr>
      </w:pPr>
    </w:p>
    <w:p w14:paraId="4280B077" w14:textId="33AD60C4" w:rsidR="00D51BDD" w:rsidRDefault="00D51BDD" w:rsidP="00D51BDD">
      <w:pPr>
        <w:jc w:val="center"/>
        <w:rPr>
          <w:rFonts w:ascii="Calibri" w:hAnsi="Calibri" w:cs="Calibri"/>
          <w:color w:val="0000E9"/>
          <w:u w:val="single" w:color="0000E9"/>
        </w:rPr>
      </w:pPr>
      <w:r>
        <w:rPr>
          <w:rFonts w:ascii="Calibri" w:hAnsi="Calibri" w:cs="Calibri"/>
          <w:color w:val="0000E9"/>
          <w:u w:val="single" w:color="0000E9"/>
        </w:rPr>
        <w:t>###</w:t>
      </w:r>
    </w:p>
    <w:p w14:paraId="095D876B" w14:textId="0E2A7629" w:rsidR="00D51BDD" w:rsidRPr="00D51BDD" w:rsidRDefault="00787A17" w:rsidP="00D51BDD">
      <w:pPr>
        <w:rPr>
          <w:rFonts w:ascii="Calibri" w:hAnsi="Calibri" w:cs="Calibri"/>
          <w:u w:val="single" w:color="0000E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7D2AE" wp14:editId="0E03CB94">
            <wp:simplePos x="0" y="0"/>
            <wp:positionH relativeFrom="column">
              <wp:posOffset>2026285</wp:posOffset>
            </wp:positionH>
            <wp:positionV relativeFrom="paragraph">
              <wp:posOffset>74930</wp:posOffset>
            </wp:positionV>
            <wp:extent cx="3084195" cy="847090"/>
            <wp:effectExtent l="0" t="0" r="0" b="0"/>
            <wp:wrapThrough wrapText="bothSides">
              <wp:wrapPolygon edited="0">
                <wp:start x="0" y="0"/>
                <wp:lineTo x="0" y="20726"/>
                <wp:lineTo x="21347" y="20726"/>
                <wp:lineTo x="213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viz_logo_hi-r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BDD" w:rsidRPr="00D51BDD">
        <w:rPr>
          <w:rFonts w:ascii="Calibri" w:hAnsi="Calibri" w:cs="Calibri"/>
          <w:u w:val="single" w:color="0000E9"/>
        </w:rPr>
        <w:t xml:space="preserve">Contact Information: </w:t>
      </w:r>
    </w:p>
    <w:p w14:paraId="57086476" w14:textId="39B27475" w:rsidR="00D51BDD" w:rsidRPr="00D51BDD" w:rsidRDefault="00D51BDD" w:rsidP="00D51BDD">
      <w:pPr>
        <w:rPr>
          <w:rFonts w:ascii="Calibri" w:hAnsi="Calibri" w:cs="Calibri"/>
          <w:u w:val="single" w:color="0000E9"/>
        </w:rPr>
      </w:pPr>
      <w:r w:rsidRPr="00D51BDD">
        <w:rPr>
          <w:rFonts w:ascii="Calibri" w:hAnsi="Calibri" w:cs="Calibri"/>
          <w:u w:val="single" w:color="0000E9"/>
        </w:rPr>
        <w:t>Public Relations</w:t>
      </w:r>
    </w:p>
    <w:p w14:paraId="001A4A9F" w14:textId="4EE996BC" w:rsidR="00D51BDD" w:rsidRPr="00D51BDD" w:rsidRDefault="00BF3970" w:rsidP="00D51BDD">
      <w:pPr>
        <w:rPr>
          <w:rFonts w:ascii="Calibri" w:hAnsi="Calibri" w:cs="Calibri"/>
          <w:u w:val="single" w:color="0000E9"/>
        </w:rPr>
      </w:pPr>
      <w:hyperlink r:id="rId11" w:history="1">
        <w:r w:rsidR="00935C8D" w:rsidRPr="00935C8D">
          <w:rPr>
            <w:rStyle w:val="Hyperlink"/>
            <w:rFonts w:ascii="Calibri" w:hAnsi="Calibri" w:cs="Calibri"/>
            <w:u w:color="0000E9"/>
          </w:rPr>
          <w:t>press@auvizsystems.com</w:t>
        </w:r>
      </w:hyperlink>
    </w:p>
    <w:p w14:paraId="7393EB9C" w14:textId="6D9EE772" w:rsidR="00D51BDD" w:rsidRDefault="00D51BDD" w:rsidP="00D51BDD">
      <w:pPr>
        <w:rPr>
          <w:rFonts w:ascii="Calibri" w:hAnsi="Calibri" w:cs="Calibri"/>
          <w:u w:val="single" w:color="0000E9"/>
        </w:rPr>
      </w:pPr>
      <w:r w:rsidRPr="00D51BDD">
        <w:rPr>
          <w:rFonts w:ascii="Calibri" w:hAnsi="Calibri" w:cs="Calibri"/>
          <w:u w:val="single" w:color="0000E9"/>
        </w:rPr>
        <w:t>408.549.1295</w:t>
      </w:r>
    </w:p>
    <w:p w14:paraId="2DA89CB9" w14:textId="44704BEC" w:rsidR="00787A17" w:rsidRDefault="00787A17" w:rsidP="00D51BDD">
      <w:pPr>
        <w:rPr>
          <w:rFonts w:ascii="Calibri" w:hAnsi="Calibri" w:cs="Calibri"/>
          <w:u w:val="single" w:color="0000E9"/>
        </w:rPr>
      </w:pPr>
    </w:p>
    <w:p w14:paraId="3891341B" w14:textId="44BAC114" w:rsidR="00787A17" w:rsidRPr="00AE00BF" w:rsidRDefault="00787A17" w:rsidP="00D51BDD"/>
    <w:sectPr w:rsidR="00787A17" w:rsidRPr="00AE00BF" w:rsidSect="00DF5B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9B94C" w15:done="0"/>
  <w15:commentEx w15:paraId="5C7E08E0" w15:done="0"/>
  <w15:commentEx w15:paraId="4B22A8CA" w15:done="0"/>
  <w15:commentEx w15:paraId="76EA3219" w15:done="0"/>
  <w15:commentEx w15:paraId="73EEC41F" w15:done="0"/>
  <w15:commentEx w15:paraId="1958B77A" w15:done="0"/>
  <w15:commentEx w15:paraId="05F44603" w15:done="0"/>
  <w15:commentEx w15:paraId="1CEED784" w15:done="0"/>
  <w15:commentEx w15:paraId="5AFDF6EB" w15:done="0"/>
  <w15:commentEx w15:paraId="631B3668" w15:done="0"/>
  <w15:commentEx w15:paraId="45E0569E" w15:done="0"/>
  <w15:commentEx w15:paraId="0C5E708A" w15:done="0"/>
  <w15:commentEx w15:paraId="1EFAD6D8" w15:done="0"/>
  <w15:commentEx w15:paraId="5E41FCF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107D5" w14:textId="77777777" w:rsidR="00935C8D" w:rsidRDefault="00935C8D" w:rsidP="000C27A7">
      <w:r>
        <w:separator/>
      </w:r>
    </w:p>
  </w:endnote>
  <w:endnote w:type="continuationSeparator" w:id="0">
    <w:p w14:paraId="3D4445E7" w14:textId="77777777" w:rsidR="00935C8D" w:rsidRDefault="00935C8D" w:rsidP="000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7FDC6" w14:textId="77777777" w:rsidR="00935C8D" w:rsidRDefault="00935C8D" w:rsidP="000C27A7">
      <w:r>
        <w:separator/>
      </w:r>
    </w:p>
  </w:footnote>
  <w:footnote w:type="continuationSeparator" w:id="0">
    <w:p w14:paraId="57ADA63A" w14:textId="77777777" w:rsidR="00935C8D" w:rsidRDefault="00935C8D" w:rsidP="000C27A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nor">
    <w15:presenceInfo w15:providerId="None" w15:userId="ln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1"/>
    <w:rsid w:val="00076700"/>
    <w:rsid w:val="000C27A7"/>
    <w:rsid w:val="000E2931"/>
    <w:rsid w:val="000F2F99"/>
    <w:rsid w:val="000F321F"/>
    <w:rsid w:val="00111056"/>
    <w:rsid w:val="001347CB"/>
    <w:rsid w:val="001C4167"/>
    <w:rsid w:val="00246060"/>
    <w:rsid w:val="0025630E"/>
    <w:rsid w:val="00273BD8"/>
    <w:rsid w:val="00342351"/>
    <w:rsid w:val="00350542"/>
    <w:rsid w:val="00351F15"/>
    <w:rsid w:val="00355223"/>
    <w:rsid w:val="003627B6"/>
    <w:rsid w:val="003F5A73"/>
    <w:rsid w:val="00455D09"/>
    <w:rsid w:val="004C38B8"/>
    <w:rsid w:val="0053004A"/>
    <w:rsid w:val="005B64A8"/>
    <w:rsid w:val="006861C6"/>
    <w:rsid w:val="00731BC6"/>
    <w:rsid w:val="0074308B"/>
    <w:rsid w:val="00787A17"/>
    <w:rsid w:val="00811414"/>
    <w:rsid w:val="00857C62"/>
    <w:rsid w:val="008B5C41"/>
    <w:rsid w:val="009065AA"/>
    <w:rsid w:val="00912FC8"/>
    <w:rsid w:val="00933324"/>
    <w:rsid w:val="00934CD1"/>
    <w:rsid w:val="00935C8D"/>
    <w:rsid w:val="0094075B"/>
    <w:rsid w:val="00985E26"/>
    <w:rsid w:val="0099065B"/>
    <w:rsid w:val="009C029A"/>
    <w:rsid w:val="00AA34A2"/>
    <w:rsid w:val="00AE00BF"/>
    <w:rsid w:val="00AE62E5"/>
    <w:rsid w:val="00B26BD7"/>
    <w:rsid w:val="00B44A5A"/>
    <w:rsid w:val="00B4703F"/>
    <w:rsid w:val="00B81F19"/>
    <w:rsid w:val="00BA352A"/>
    <w:rsid w:val="00BC6DFA"/>
    <w:rsid w:val="00BF3970"/>
    <w:rsid w:val="00C01E9C"/>
    <w:rsid w:val="00C329E4"/>
    <w:rsid w:val="00C71534"/>
    <w:rsid w:val="00CE001D"/>
    <w:rsid w:val="00D051A5"/>
    <w:rsid w:val="00D35533"/>
    <w:rsid w:val="00D51BDD"/>
    <w:rsid w:val="00D64156"/>
    <w:rsid w:val="00D82284"/>
    <w:rsid w:val="00DE372E"/>
    <w:rsid w:val="00DF5B5B"/>
    <w:rsid w:val="00E210A9"/>
    <w:rsid w:val="00E972B9"/>
    <w:rsid w:val="00ED3F0E"/>
    <w:rsid w:val="00F35B01"/>
    <w:rsid w:val="00F47EB7"/>
    <w:rsid w:val="00F73EAD"/>
    <w:rsid w:val="00FA630D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3C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4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972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7"/>
  </w:style>
  <w:style w:type="paragraph" w:styleId="Footer">
    <w:name w:val="footer"/>
    <w:basedOn w:val="Normal"/>
    <w:link w:val="FooterChar"/>
    <w:uiPriority w:val="99"/>
    <w:unhideWhenUsed/>
    <w:rsid w:val="000C2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7A7"/>
  </w:style>
  <w:style w:type="paragraph" w:styleId="BalloonText">
    <w:name w:val="Balloon Text"/>
    <w:basedOn w:val="Normal"/>
    <w:link w:val="BalloonTextChar"/>
    <w:uiPriority w:val="99"/>
    <w:semiHidden/>
    <w:unhideWhenUsed/>
    <w:rsid w:val="00FA6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7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7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7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7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7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BD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563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4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972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7"/>
  </w:style>
  <w:style w:type="paragraph" w:styleId="Footer">
    <w:name w:val="footer"/>
    <w:basedOn w:val="Normal"/>
    <w:link w:val="FooterChar"/>
    <w:uiPriority w:val="99"/>
    <w:unhideWhenUsed/>
    <w:rsid w:val="000C2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7A7"/>
  </w:style>
  <w:style w:type="paragraph" w:styleId="BalloonText">
    <w:name w:val="Balloon Text"/>
    <w:basedOn w:val="Normal"/>
    <w:link w:val="BalloonTextChar"/>
    <w:uiPriority w:val="99"/>
    <w:semiHidden/>
    <w:unhideWhenUsed/>
    <w:rsid w:val="00FA6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7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7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7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7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7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BD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5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auvizsystem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mbedded-vision.com/summit" TargetMode="External"/><Relationship Id="rId9" Type="http://schemas.openxmlformats.org/officeDocument/2006/relationships/hyperlink" Target="http://www.auvizsystems.com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CEEB-B195-E34A-AE6C-B983BAA4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3483</Characters>
  <Application>Microsoft Macintosh Word</Application>
  <DocSecurity>0</DocSecurity>
  <Lines>87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Auviz Systems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Nagesh Gupta</dc:creator>
  <cp:keywords>Public</cp:keywords>
  <dc:description/>
  <cp:lastModifiedBy>Vincent Ratford</cp:lastModifiedBy>
  <cp:revision>2</cp:revision>
  <cp:lastPrinted>2015-05-06T01:01:00Z</cp:lastPrinted>
  <dcterms:created xsi:type="dcterms:W3CDTF">2016-04-27T20:41:00Z</dcterms:created>
  <dcterms:modified xsi:type="dcterms:W3CDTF">2016-04-27T20:41:00Z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38c3f674-a4be-4f82-8327-a391ce4d8c2c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No</vt:lpwstr>
  </property>
  <property fmtid="{D5CDD505-2E9C-101B-9397-08002B2CF9AE}" pid="6" name="XilinxPublication Year">
    <vt:lpwstr>2015</vt:lpwstr>
  </property>
  <property fmtid="{D5CDD505-2E9C-101B-9397-08002B2CF9AE}" pid="7" name="XilinxRemoveLegacyFooters">
    <vt:lpwstr>Yes</vt:lpwstr>
  </property>
</Properties>
</file>